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E64D6" w14:textId="36DCD254" w:rsidR="00D56E34" w:rsidRPr="001312B5" w:rsidRDefault="008E6D31" w:rsidP="007F4289">
      <w:pPr>
        <w:pStyle w:val="Heading11"/>
        <w:rPr>
          <w:rFonts w:ascii="Times New Roman" w:hAnsi="Times New Roman"/>
          <w:sz w:val="28"/>
          <w:szCs w:val="28"/>
        </w:rPr>
      </w:pPr>
      <w:r w:rsidRPr="001312B5">
        <w:rPr>
          <w:rFonts w:ascii="Times New Roman" w:hAnsi="Times New Roman"/>
          <w:sz w:val="28"/>
          <w:szCs w:val="28"/>
        </w:rPr>
        <w:t>Environmental and Social Complia</w:t>
      </w:r>
      <w:bookmarkStart w:id="0" w:name="_GoBack"/>
      <w:bookmarkEnd w:id="0"/>
      <w:r w:rsidRPr="001312B5">
        <w:rPr>
          <w:rFonts w:ascii="Times New Roman" w:hAnsi="Times New Roman"/>
          <w:sz w:val="28"/>
          <w:szCs w:val="28"/>
        </w:rPr>
        <w:t>nce Mon</w:t>
      </w:r>
      <w:r w:rsidR="00A610C8" w:rsidRPr="001312B5">
        <w:rPr>
          <w:rFonts w:ascii="Times New Roman" w:hAnsi="Times New Roman"/>
          <w:sz w:val="28"/>
          <w:szCs w:val="28"/>
        </w:rPr>
        <w:t>itoring Form</w:t>
      </w:r>
    </w:p>
    <w:p w14:paraId="267F2FFF" w14:textId="77777777" w:rsidR="00D56E34" w:rsidRPr="005E1F9B" w:rsidRDefault="002006B3" w:rsidP="002006B3">
      <w:pPr>
        <w:pStyle w:val="Text-1"/>
        <w:numPr>
          <w:ilvl w:val="0"/>
          <w:numId w:val="2"/>
        </w:numPr>
        <w:rPr>
          <w:b/>
        </w:rPr>
      </w:pPr>
      <w:r w:rsidRPr="005E1F9B">
        <w:rPr>
          <w:b/>
        </w:rPr>
        <w:t>General Information</w:t>
      </w: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818"/>
      </w:tblGrid>
      <w:tr w:rsidR="002006B3" w:rsidRPr="005E1F9B" w14:paraId="3623B769" w14:textId="77777777" w:rsidTr="00A13DA7">
        <w:tc>
          <w:tcPr>
            <w:tcW w:w="1971" w:type="dxa"/>
            <w:shd w:val="clear" w:color="auto" w:fill="BFBFBF" w:themeFill="background1" w:themeFillShade="BF"/>
          </w:tcPr>
          <w:p w14:paraId="786123B3" w14:textId="77777777" w:rsidR="002006B3" w:rsidRPr="005E1F9B" w:rsidRDefault="002006B3" w:rsidP="002006B3">
            <w:pPr>
              <w:pStyle w:val="Tabletext"/>
              <w:jc w:val="center"/>
              <w:rPr>
                <w:b/>
              </w:rPr>
            </w:pPr>
            <w:r w:rsidRPr="005E1F9B">
              <w:rPr>
                <w:b/>
              </w:rPr>
              <w:t>Items</w:t>
            </w:r>
          </w:p>
        </w:tc>
        <w:tc>
          <w:tcPr>
            <w:tcW w:w="6818" w:type="dxa"/>
            <w:shd w:val="clear" w:color="auto" w:fill="BFBFBF" w:themeFill="background1" w:themeFillShade="BF"/>
          </w:tcPr>
          <w:p w14:paraId="41A3709B" w14:textId="77777777" w:rsidR="002006B3" w:rsidRPr="005E1F9B" w:rsidRDefault="002006B3" w:rsidP="002006B3">
            <w:pPr>
              <w:pStyle w:val="Tabletext"/>
              <w:jc w:val="center"/>
              <w:rPr>
                <w:rFonts w:eastAsiaTheme="minorEastAsia"/>
                <w:b/>
              </w:rPr>
            </w:pPr>
            <w:r w:rsidRPr="005E1F9B">
              <w:rPr>
                <w:rFonts w:eastAsiaTheme="minorEastAsia"/>
                <w:b/>
              </w:rPr>
              <w:t>Descriptions</w:t>
            </w:r>
          </w:p>
        </w:tc>
      </w:tr>
      <w:tr w:rsidR="002006B3" w:rsidRPr="005E1F9B" w14:paraId="7863B6FD" w14:textId="77777777" w:rsidTr="00A13DA7">
        <w:tc>
          <w:tcPr>
            <w:tcW w:w="1971" w:type="dxa"/>
          </w:tcPr>
          <w:p w14:paraId="13400D77" w14:textId="77777777" w:rsidR="002006B3" w:rsidRPr="005E1F9B" w:rsidRDefault="002006B3" w:rsidP="00097D7E">
            <w:pPr>
              <w:pStyle w:val="Tabletext"/>
              <w:rPr>
                <w:rFonts w:eastAsiaTheme="minorEastAsia"/>
              </w:rPr>
            </w:pPr>
            <w:r w:rsidRPr="005E1F9B">
              <w:t>Project</w:t>
            </w:r>
          </w:p>
        </w:tc>
        <w:tc>
          <w:tcPr>
            <w:tcW w:w="6818" w:type="dxa"/>
          </w:tcPr>
          <w:p w14:paraId="1B514B4D" w14:textId="0581AF31" w:rsidR="002006B3" w:rsidRPr="007B392E" w:rsidRDefault="002006B3" w:rsidP="00097D7E">
            <w:pPr>
              <w:pStyle w:val="Tabletext"/>
              <w:rPr>
                <w:rFonts w:eastAsiaTheme="minorEastAsia"/>
              </w:rPr>
            </w:pPr>
            <w:r w:rsidRPr="005E1F9B">
              <w:t>Project</w:t>
            </w:r>
            <w:r w:rsidR="007B392E">
              <w:rPr>
                <w:rFonts w:eastAsiaTheme="minorEastAsia" w:hint="eastAsia"/>
              </w:rPr>
              <w:t xml:space="preserve"> for Sustainable Catchment </w:t>
            </w:r>
            <w:r w:rsidR="007F4289">
              <w:rPr>
                <w:rFonts w:eastAsiaTheme="minorEastAsia" w:hint="eastAsia"/>
              </w:rPr>
              <w:t xml:space="preserve">Forest </w:t>
            </w:r>
            <w:r w:rsidR="007B392E">
              <w:rPr>
                <w:rFonts w:eastAsiaTheme="minorEastAsia" w:hint="eastAsia"/>
              </w:rPr>
              <w:t>Management in Tripura</w:t>
            </w:r>
          </w:p>
          <w:p w14:paraId="18C27DE0" w14:textId="77777777" w:rsidR="008E6D31" w:rsidRPr="005E1F9B" w:rsidRDefault="008E6D31" w:rsidP="00097D7E">
            <w:pPr>
              <w:pStyle w:val="Tabletext"/>
            </w:pPr>
          </w:p>
        </w:tc>
      </w:tr>
      <w:tr w:rsidR="002006B3" w:rsidRPr="005E1F9B" w14:paraId="458E96D7" w14:textId="77777777" w:rsidTr="00A13DA7">
        <w:tc>
          <w:tcPr>
            <w:tcW w:w="1971" w:type="dxa"/>
          </w:tcPr>
          <w:p w14:paraId="24700617" w14:textId="77777777" w:rsidR="002006B3" w:rsidRPr="005E1F9B" w:rsidRDefault="002006B3" w:rsidP="00097D7E">
            <w:pPr>
              <w:pStyle w:val="Tabletext"/>
              <w:rPr>
                <w:rFonts w:eastAsiaTheme="minorEastAsia"/>
              </w:rPr>
            </w:pPr>
            <w:r w:rsidRPr="005E1F9B">
              <w:t>Name of Sub-projects</w:t>
            </w:r>
          </w:p>
        </w:tc>
        <w:tc>
          <w:tcPr>
            <w:tcW w:w="6818" w:type="dxa"/>
          </w:tcPr>
          <w:p w14:paraId="78A675B2" w14:textId="77777777" w:rsidR="002006B3" w:rsidRPr="005E1F9B" w:rsidRDefault="002006B3" w:rsidP="00097D7E">
            <w:pPr>
              <w:pStyle w:val="Tabletext"/>
              <w:rPr>
                <w:rFonts w:eastAsiaTheme="minorEastAsia"/>
              </w:rPr>
            </w:pPr>
          </w:p>
          <w:p w14:paraId="24FE2999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2006B3" w:rsidRPr="005E1F9B" w14:paraId="3FBC3C99" w14:textId="77777777" w:rsidTr="00A13DA7">
        <w:tc>
          <w:tcPr>
            <w:tcW w:w="1971" w:type="dxa"/>
          </w:tcPr>
          <w:p w14:paraId="0A3DA228" w14:textId="77777777" w:rsidR="002006B3" w:rsidRPr="005E1F9B" w:rsidRDefault="002006B3" w:rsidP="00097D7E">
            <w:pPr>
              <w:pStyle w:val="Tabletext"/>
              <w:rPr>
                <w:rFonts w:eastAsiaTheme="minorEastAsia"/>
              </w:rPr>
            </w:pPr>
            <w:r w:rsidRPr="005E1F9B">
              <w:rPr>
                <w:rFonts w:eastAsiaTheme="minorEastAsia"/>
              </w:rPr>
              <w:t>Location</w:t>
            </w:r>
          </w:p>
        </w:tc>
        <w:tc>
          <w:tcPr>
            <w:tcW w:w="6818" w:type="dxa"/>
          </w:tcPr>
          <w:p w14:paraId="79828928" w14:textId="77777777" w:rsidR="002006B3" w:rsidRPr="005E1F9B" w:rsidRDefault="002006B3" w:rsidP="00097D7E">
            <w:pPr>
              <w:pStyle w:val="Tabletext"/>
              <w:rPr>
                <w:rFonts w:eastAsiaTheme="minorEastAsia"/>
              </w:rPr>
            </w:pPr>
          </w:p>
          <w:p w14:paraId="1FD4BF51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2006B3" w:rsidRPr="005E1F9B" w14:paraId="2B49CE93" w14:textId="77777777" w:rsidTr="00A13DA7">
        <w:tc>
          <w:tcPr>
            <w:tcW w:w="1971" w:type="dxa"/>
          </w:tcPr>
          <w:p w14:paraId="336D9FEF" w14:textId="77777777" w:rsidR="002006B3" w:rsidRPr="005E1F9B" w:rsidRDefault="002006B3" w:rsidP="00097D7E">
            <w:pPr>
              <w:pStyle w:val="Tabletext"/>
              <w:rPr>
                <w:rFonts w:eastAsiaTheme="minorEastAsia"/>
              </w:rPr>
            </w:pPr>
            <w:r w:rsidRPr="005E1F9B">
              <w:rPr>
                <w:rFonts w:eastAsiaTheme="minorEastAsia"/>
              </w:rPr>
              <w:t>Contractor</w:t>
            </w:r>
          </w:p>
        </w:tc>
        <w:tc>
          <w:tcPr>
            <w:tcW w:w="6818" w:type="dxa"/>
          </w:tcPr>
          <w:p w14:paraId="0F9D7250" w14:textId="77777777" w:rsidR="002006B3" w:rsidRPr="005E1F9B" w:rsidRDefault="002006B3" w:rsidP="00097D7E">
            <w:pPr>
              <w:pStyle w:val="Tabletext"/>
              <w:rPr>
                <w:rFonts w:eastAsiaTheme="minorEastAsia"/>
              </w:rPr>
            </w:pPr>
          </w:p>
          <w:p w14:paraId="26371C6A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</w:p>
        </w:tc>
      </w:tr>
    </w:tbl>
    <w:p w14:paraId="49869C7E" w14:textId="77777777" w:rsidR="002006B3" w:rsidRPr="005E1F9B" w:rsidRDefault="002006B3" w:rsidP="00385BE0">
      <w:pPr>
        <w:pStyle w:val="Text-1"/>
        <w:rPr>
          <w:b/>
        </w:rPr>
      </w:pPr>
    </w:p>
    <w:p w14:paraId="4C2E655D" w14:textId="77777777" w:rsidR="00385BE0" w:rsidRPr="005E1F9B" w:rsidRDefault="00385BE0" w:rsidP="00385BE0">
      <w:pPr>
        <w:pStyle w:val="Text-1"/>
        <w:rPr>
          <w:b/>
        </w:rPr>
      </w:pPr>
    </w:p>
    <w:p w14:paraId="2AF38797" w14:textId="77777777" w:rsidR="002006B3" w:rsidRPr="005E1F9B" w:rsidRDefault="002006B3" w:rsidP="002006B3">
      <w:pPr>
        <w:pStyle w:val="Text-1"/>
        <w:numPr>
          <w:ilvl w:val="0"/>
          <w:numId w:val="2"/>
        </w:numPr>
        <w:rPr>
          <w:b/>
        </w:rPr>
      </w:pPr>
      <w:r w:rsidRPr="005E1F9B">
        <w:rPr>
          <w:b/>
        </w:rPr>
        <w:t>Information of Monitoring</w:t>
      </w: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818"/>
      </w:tblGrid>
      <w:tr w:rsidR="00385BE0" w:rsidRPr="005E1F9B" w14:paraId="312DD3CE" w14:textId="77777777" w:rsidTr="00A13DA7">
        <w:tc>
          <w:tcPr>
            <w:tcW w:w="1971" w:type="dxa"/>
            <w:shd w:val="clear" w:color="auto" w:fill="BFBFBF" w:themeFill="background1" w:themeFillShade="BF"/>
          </w:tcPr>
          <w:p w14:paraId="5BA5676C" w14:textId="77777777" w:rsidR="00385BE0" w:rsidRPr="005E1F9B" w:rsidRDefault="00385BE0" w:rsidP="00097D7E">
            <w:pPr>
              <w:pStyle w:val="Tabletext"/>
              <w:jc w:val="center"/>
              <w:rPr>
                <w:b/>
              </w:rPr>
            </w:pPr>
            <w:r w:rsidRPr="005E1F9B">
              <w:rPr>
                <w:b/>
              </w:rPr>
              <w:t>Items</w:t>
            </w:r>
          </w:p>
        </w:tc>
        <w:tc>
          <w:tcPr>
            <w:tcW w:w="6818" w:type="dxa"/>
            <w:shd w:val="clear" w:color="auto" w:fill="BFBFBF" w:themeFill="background1" w:themeFillShade="BF"/>
          </w:tcPr>
          <w:p w14:paraId="737D8395" w14:textId="77777777" w:rsidR="00385BE0" w:rsidRPr="005E1F9B" w:rsidRDefault="00385BE0" w:rsidP="00097D7E">
            <w:pPr>
              <w:pStyle w:val="Tabletext"/>
              <w:jc w:val="center"/>
              <w:rPr>
                <w:rFonts w:eastAsiaTheme="minorEastAsia"/>
                <w:b/>
              </w:rPr>
            </w:pPr>
            <w:r w:rsidRPr="005E1F9B">
              <w:rPr>
                <w:rFonts w:eastAsiaTheme="minorEastAsia"/>
                <w:b/>
              </w:rPr>
              <w:t>Descriptions</w:t>
            </w:r>
          </w:p>
        </w:tc>
      </w:tr>
      <w:tr w:rsidR="00385BE0" w:rsidRPr="005E1F9B" w14:paraId="2FA4C86F" w14:textId="77777777" w:rsidTr="00A13DA7">
        <w:tc>
          <w:tcPr>
            <w:tcW w:w="1971" w:type="dxa"/>
          </w:tcPr>
          <w:p w14:paraId="4623563C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  <w:r w:rsidRPr="005E1F9B">
              <w:t>Name of Monitor</w:t>
            </w:r>
          </w:p>
        </w:tc>
        <w:tc>
          <w:tcPr>
            <w:tcW w:w="6818" w:type="dxa"/>
          </w:tcPr>
          <w:p w14:paraId="54B011D0" w14:textId="77777777" w:rsidR="00385BE0" w:rsidRPr="005E1F9B" w:rsidRDefault="00385BE0" w:rsidP="00097D7E">
            <w:pPr>
              <w:pStyle w:val="Tabletext"/>
            </w:pPr>
          </w:p>
          <w:p w14:paraId="01A8467D" w14:textId="77777777" w:rsidR="00385BE0" w:rsidRPr="005E1F9B" w:rsidRDefault="00385BE0" w:rsidP="00097D7E">
            <w:pPr>
              <w:pStyle w:val="Tabletext"/>
            </w:pPr>
          </w:p>
        </w:tc>
      </w:tr>
      <w:tr w:rsidR="00385BE0" w:rsidRPr="005E1F9B" w14:paraId="3E5D5B91" w14:textId="77777777" w:rsidTr="00A13DA7">
        <w:tc>
          <w:tcPr>
            <w:tcW w:w="1971" w:type="dxa"/>
          </w:tcPr>
          <w:p w14:paraId="5FAA0571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  <w:r w:rsidRPr="005E1F9B">
              <w:t>Date of Monitoring</w:t>
            </w:r>
          </w:p>
        </w:tc>
        <w:tc>
          <w:tcPr>
            <w:tcW w:w="6818" w:type="dxa"/>
          </w:tcPr>
          <w:p w14:paraId="189FB175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</w:p>
          <w:p w14:paraId="416798CA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385BE0" w:rsidRPr="005E1F9B" w14:paraId="74B13EA2" w14:textId="77777777" w:rsidTr="00A13DA7">
        <w:tc>
          <w:tcPr>
            <w:tcW w:w="1971" w:type="dxa"/>
          </w:tcPr>
          <w:p w14:paraId="1E8EAFE1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  <w:r w:rsidRPr="005E1F9B">
              <w:rPr>
                <w:rFonts w:eastAsiaTheme="minorEastAsia"/>
              </w:rPr>
              <w:t>Location of Monitoring</w:t>
            </w:r>
          </w:p>
        </w:tc>
        <w:tc>
          <w:tcPr>
            <w:tcW w:w="6818" w:type="dxa"/>
          </w:tcPr>
          <w:p w14:paraId="62FE1B49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</w:p>
          <w:p w14:paraId="4969A379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385BE0" w:rsidRPr="005E1F9B" w14:paraId="2733C78C" w14:textId="77777777" w:rsidTr="00A13DA7">
        <w:tc>
          <w:tcPr>
            <w:tcW w:w="1971" w:type="dxa"/>
          </w:tcPr>
          <w:p w14:paraId="4EBCB959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  <w:r w:rsidRPr="005E1F9B">
              <w:rPr>
                <w:rFonts w:eastAsiaTheme="minorEastAsia"/>
              </w:rPr>
              <w:t>Weather Conditions</w:t>
            </w:r>
          </w:p>
        </w:tc>
        <w:tc>
          <w:tcPr>
            <w:tcW w:w="6818" w:type="dxa"/>
          </w:tcPr>
          <w:p w14:paraId="391F65C5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</w:p>
          <w:p w14:paraId="049019A0" w14:textId="77777777" w:rsidR="00385BE0" w:rsidRPr="005E1F9B" w:rsidRDefault="00385BE0" w:rsidP="00097D7E">
            <w:pPr>
              <w:pStyle w:val="Tabletext"/>
              <w:rPr>
                <w:rFonts w:eastAsiaTheme="minorEastAsia"/>
              </w:rPr>
            </w:pPr>
          </w:p>
        </w:tc>
      </w:tr>
    </w:tbl>
    <w:p w14:paraId="087B1716" w14:textId="77777777" w:rsidR="00385BE0" w:rsidRPr="005E1F9B" w:rsidRDefault="00385BE0" w:rsidP="00385BE0">
      <w:pPr>
        <w:pStyle w:val="Text-1"/>
        <w:ind w:left="874"/>
        <w:rPr>
          <w:b/>
        </w:rPr>
      </w:pPr>
    </w:p>
    <w:p w14:paraId="75315692" w14:textId="77777777" w:rsidR="005E1F9B" w:rsidRPr="005E1F9B" w:rsidRDefault="005E1F9B" w:rsidP="00385BE0">
      <w:pPr>
        <w:pStyle w:val="Text-1"/>
        <w:ind w:left="874"/>
        <w:rPr>
          <w:b/>
        </w:rPr>
      </w:pPr>
    </w:p>
    <w:p w14:paraId="00D305FF" w14:textId="77777777" w:rsidR="002006B3" w:rsidRPr="005E1F9B" w:rsidRDefault="002006B3" w:rsidP="002006B3">
      <w:pPr>
        <w:pStyle w:val="Text-1"/>
        <w:numPr>
          <w:ilvl w:val="0"/>
          <w:numId w:val="2"/>
        </w:numPr>
        <w:rPr>
          <w:b/>
        </w:rPr>
      </w:pPr>
      <w:r w:rsidRPr="005E1F9B">
        <w:rPr>
          <w:b/>
        </w:rPr>
        <w:t xml:space="preserve">Monitoring Environmental Impact and Possible Mitigation Measures (for </w:t>
      </w:r>
      <w:proofErr w:type="spellStart"/>
      <w:r w:rsidRPr="005E1F9B">
        <w:rPr>
          <w:b/>
        </w:rPr>
        <w:t>Silviculture</w:t>
      </w:r>
      <w:proofErr w:type="spellEnd"/>
      <w:r w:rsidRPr="005E1F9B">
        <w:rPr>
          <w:b/>
        </w:rPr>
        <w:t xml:space="preserve"> and Small Scale Rural Infrastructure)</w:t>
      </w:r>
    </w:p>
    <w:tbl>
      <w:tblPr>
        <w:tblW w:w="877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1701"/>
        <w:gridCol w:w="1856"/>
        <w:gridCol w:w="1843"/>
        <w:gridCol w:w="1404"/>
      </w:tblGrid>
      <w:tr w:rsidR="00A13DA7" w:rsidRPr="005E1F9B" w14:paraId="7023D5F4" w14:textId="77777777" w:rsidTr="00517E91">
        <w:trPr>
          <w:tblHeader/>
        </w:trPr>
        <w:tc>
          <w:tcPr>
            <w:tcW w:w="1971" w:type="dxa"/>
            <w:shd w:val="clear" w:color="auto" w:fill="BFBFBF" w:themeFill="background1" w:themeFillShade="BF"/>
          </w:tcPr>
          <w:p w14:paraId="3A99AAEE" w14:textId="77777777" w:rsidR="00A13DA7" w:rsidRPr="005E1F9B" w:rsidRDefault="00A13DA7" w:rsidP="00097D7E">
            <w:pPr>
              <w:pStyle w:val="Tabletext"/>
              <w:jc w:val="center"/>
              <w:rPr>
                <w:b/>
              </w:rPr>
            </w:pPr>
            <w:r w:rsidRPr="005E1F9B">
              <w:rPr>
                <w:b/>
              </w:rPr>
              <w:t>Items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43F3525" w14:textId="77777777" w:rsidR="00A13DA7" w:rsidRPr="005E1F9B" w:rsidRDefault="00A13DA7" w:rsidP="00A13DA7">
            <w:pPr>
              <w:pStyle w:val="Tabletext"/>
              <w:jc w:val="center"/>
              <w:rPr>
                <w:rFonts w:eastAsiaTheme="minorEastAsia"/>
                <w:b/>
              </w:rPr>
            </w:pPr>
            <w:r w:rsidRPr="005E1F9B">
              <w:rPr>
                <w:rFonts w:eastAsiaTheme="minorEastAsia"/>
                <w:b/>
              </w:rPr>
              <w:t>Environmental Impact Observed</w:t>
            </w:r>
          </w:p>
        </w:tc>
        <w:tc>
          <w:tcPr>
            <w:tcW w:w="1856" w:type="dxa"/>
            <w:shd w:val="clear" w:color="auto" w:fill="BFBFBF" w:themeFill="background1" w:themeFillShade="BF"/>
          </w:tcPr>
          <w:p w14:paraId="77E692B9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Mitigation measures applied (Yes/No). If Yes, please specify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397AB95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Effectiveness of mitigation measures (1-5 Scaling)</w:t>
            </w:r>
          </w:p>
        </w:tc>
        <w:tc>
          <w:tcPr>
            <w:tcW w:w="1404" w:type="dxa"/>
            <w:shd w:val="clear" w:color="auto" w:fill="BFBFBF" w:themeFill="background1" w:themeFillShade="BF"/>
          </w:tcPr>
          <w:p w14:paraId="4C9E4E04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1F9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Action to be taken for improvement</w:t>
            </w:r>
          </w:p>
        </w:tc>
      </w:tr>
      <w:tr w:rsidR="00A13DA7" w:rsidRPr="005E1F9B" w14:paraId="163D4079" w14:textId="77777777" w:rsidTr="00517E91">
        <w:trPr>
          <w:trHeight w:val="808"/>
        </w:trPr>
        <w:tc>
          <w:tcPr>
            <w:tcW w:w="1971" w:type="dxa"/>
            <w:vAlign w:val="center"/>
          </w:tcPr>
          <w:p w14:paraId="29D3DE10" w14:textId="77777777" w:rsidR="00A13DA7" w:rsidRPr="005E1F9B" w:rsidRDefault="00A13DA7" w:rsidP="00517E91">
            <w:pPr>
              <w:pStyle w:val="Tabletext"/>
              <w:rPr>
                <w:rFonts w:eastAsiaTheme="minorEastAsia"/>
              </w:rPr>
            </w:pPr>
            <w:r w:rsidRPr="005E1F9B">
              <w:t>Dust generation/ Air pollution (Dust and Smoke)</w:t>
            </w:r>
          </w:p>
        </w:tc>
        <w:tc>
          <w:tcPr>
            <w:tcW w:w="1701" w:type="dxa"/>
          </w:tcPr>
          <w:p w14:paraId="3FFADF5C" w14:textId="77777777" w:rsidR="00A13DA7" w:rsidRPr="005E1F9B" w:rsidRDefault="00A13DA7" w:rsidP="00097D7E">
            <w:pPr>
              <w:pStyle w:val="Tabletext"/>
            </w:pPr>
          </w:p>
          <w:p w14:paraId="16579435" w14:textId="77777777" w:rsidR="00A13DA7" w:rsidRPr="005E1F9B" w:rsidRDefault="00A13DA7" w:rsidP="00097D7E">
            <w:pPr>
              <w:pStyle w:val="Tabletext"/>
            </w:pPr>
          </w:p>
        </w:tc>
        <w:tc>
          <w:tcPr>
            <w:tcW w:w="1856" w:type="dxa"/>
          </w:tcPr>
          <w:p w14:paraId="38DD692E" w14:textId="77777777" w:rsidR="00A13DA7" w:rsidRPr="005E1F9B" w:rsidRDefault="00A13DA7" w:rsidP="00097D7E">
            <w:pPr>
              <w:pStyle w:val="Tabletext"/>
            </w:pPr>
          </w:p>
        </w:tc>
        <w:tc>
          <w:tcPr>
            <w:tcW w:w="1843" w:type="dxa"/>
          </w:tcPr>
          <w:p w14:paraId="2118DED5" w14:textId="77777777" w:rsidR="00A13DA7" w:rsidRPr="005E1F9B" w:rsidRDefault="00A13DA7" w:rsidP="00097D7E">
            <w:pPr>
              <w:pStyle w:val="Tabletext"/>
            </w:pPr>
          </w:p>
        </w:tc>
        <w:tc>
          <w:tcPr>
            <w:tcW w:w="1404" w:type="dxa"/>
          </w:tcPr>
          <w:p w14:paraId="5229520B" w14:textId="77777777" w:rsidR="00A13DA7" w:rsidRPr="005E1F9B" w:rsidRDefault="00A13DA7" w:rsidP="00097D7E">
            <w:pPr>
              <w:pStyle w:val="Tabletext"/>
            </w:pPr>
          </w:p>
        </w:tc>
      </w:tr>
      <w:tr w:rsidR="00A13DA7" w:rsidRPr="005E1F9B" w14:paraId="5AD9B6DA" w14:textId="77777777" w:rsidTr="00517E91">
        <w:trPr>
          <w:trHeight w:val="692"/>
        </w:trPr>
        <w:tc>
          <w:tcPr>
            <w:tcW w:w="1971" w:type="dxa"/>
            <w:vAlign w:val="center"/>
          </w:tcPr>
          <w:p w14:paraId="46DF1894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Water Quality (Change</w:t>
            </w:r>
          </w:p>
          <w:p w14:paraId="77BECF90" w14:textId="77777777" w:rsidR="00A13DA7" w:rsidRPr="005E1F9B" w:rsidRDefault="00A13DA7" w:rsidP="00517E91">
            <w:pPr>
              <w:pStyle w:val="Tabletext"/>
              <w:rPr>
                <w:rFonts w:eastAsiaTheme="minorEastAsia"/>
              </w:rPr>
            </w:pPr>
            <w:r w:rsidRPr="005E1F9B">
              <w:rPr>
                <w:szCs w:val="18"/>
              </w:rPr>
              <w:t>in water quality)</w:t>
            </w:r>
          </w:p>
        </w:tc>
        <w:tc>
          <w:tcPr>
            <w:tcW w:w="1701" w:type="dxa"/>
          </w:tcPr>
          <w:p w14:paraId="6E2DB36E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  <w:p w14:paraId="6A49875B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56" w:type="dxa"/>
          </w:tcPr>
          <w:p w14:paraId="21DAACC4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43" w:type="dxa"/>
          </w:tcPr>
          <w:p w14:paraId="5D229499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404" w:type="dxa"/>
          </w:tcPr>
          <w:p w14:paraId="12AB90AB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A13DA7" w:rsidRPr="005E1F9B" w14:paraId="26CC97E9" w14:textId="77777777" w:rsidTr="00517E91">
        <w:trPr>
          <w:trHeight w:val="702"/>
        </w:trPr>
        <w:tc>
          <w:tcPr>
            <w:tcW w:w="1971" w:type="dxa"/>
            <w:vAlign w:val="center"/>
          </w:tcPr>
          <w:p w14:paraId="6D48B504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Drainage and</w:t>
            </w:r>
          </w:p>
          <w:p w14:paraId="195542E8" w14:textId="77777777" w:rsidR="00A13DA7" w:rsidRPr="005E1F9B" w:rsidRDefault="00A13DA7" w:rsidP="00517E91">
            <w:pPr>
              <w:pStyle w:val="Tabletext"/>
              <w:rPr>
                <w:rFonts w:eastAsiaTheme="minorEastAsia"/>
              </w:rPr>
            </w:pPr>
            <w:r w:rsidRPr="005E1F9B">
              <w:rPr>
                <w:szCs w:val="18"/>
              </w:rPr>
              <w:t>sedimentation</w:t>
            </w:r>
          </w:p>
        </w:tc>
        <w:tc>
          <w:tcPr>
            <w:tcW w:w="1701" w:type="dxa"/>
          </w:tcPr>
          <w:p w14:paraId="76F479D9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  <w:p w14:paraId="1BF3632F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56" w:type="dxa"/>
          </w:tcPr>
          <w:p w14:paraId="6330C489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43" w:type="dxa"/>
          </w:tcPr>
          <w:p w14:paraId="60F09A07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404" w:type="dxa"/>
          </w:tcPr>
          <w:p w14:paraId="0951EBB8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A13DA7" w:rsidRPr="005E1F9B" w14:paraId="6989C49D" w14:textId="77777777" w:rsidTr="00517E91">
        <w:trPr>
          <w:trHeight w:val="995"/>
        </w:trPr>
        <w:tc>
          <w:tcPr>
            <w:tcW w:w="1971" w:type="dxa"/>
            <w:vAlign w:val="center"/>
          </w:tcPr>
          <w:p w14:paraId="11EC839D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Solid waste (Waste from</w:t>
            </w:r>
          </w:p>
          <w:p w14:paraId="3981D9D4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construction works</w:t>
            </w:r>
          </w:p>
          <w:p w14:paraId="458E71E8" w14:textId="77777777" w:rsidR="00A13DA7" w:rsidRPr="005E1F9B" w:rsidRDefault="00A13DA7" w:rsidP="00517E91">
            <w:pPr>
              <w:pStyle w:val="Tabletext"/>
              <w:rPr>
                <w:rFonts w:eastAsiaTheme="minorEastAsia"/>
              </w:rPr>
            </w:pPr>
            <w:r w:rsidRPr="005E1F9B">
              <w:rPr>
                <w:szCs w:val="18"/>
              </w:rPr>
              <w:t>(types and volume)</w:t>
            </w:r>
          </w:p>
        </w:tc>
        <w:tc>
          <w:tcPr>
            <w:tcW w:w="1701" w:type="dxa"/>
          </w:tcPr>
          <w:p w14:paraId="04B4AD99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  <w:p w14:paraId="227471AB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56" w:type="dxa"/>
          </w:tcPr>
          <w:p w14:paraId="6839719A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43" w:type="dxa"/>
          </w:tcPr>
          <w:p w14:paraId="7EC821E5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404" w:type="dxa"/>
          </w:tcPr>
          <w:p w14:paraId="5EC93F2F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A13DA7" w:rsidRPr="005E1F9B" w14:paraId="114E4345" w14:textId="77777777" w:rsidTr="00517E91">
        <w:trPr>
          <w:trHeight w:val="982"/>
        </w:trPr>
        <w:tc>
          <w:tcPr>
            <w:tcW w:w="1971" w:type="dxa"/>
            <w:vAlign w:val="center"/>
          </w:tcPr>
          <w:p w14:paraId="6548B35E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F9B">
              <w:rPr>
                <w:rFonts w:ascii="Times New Roman" w:hAnsi="Times New Roman" w:cs="Times New Roman"/>
                <w:sz w:val="20"/>
                <w:szCs w:val="20"/>
              </w:rPr>
              <w:t>Chemical or</w:t>
            </w:r>
          </w:p>
          <w:p w14:paraId="3116126A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20"/>
                <w:szCs w:val="20"/>
              </w:rPr>
              <w:t>hazardous wastes (</w:t>
            </w: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oil, lubricants, cleaning</w:t>
            </w:r>
          </w:p>
          <w:p w14:paraId="36CD2A40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materials)</w:t>
            </w:r>
          </w:p>
        </w:tc>
        <w:tc>
          <w:tcPr>
            <w:tcW w:w="1701" w:type="dxa"/>
          </w:tcPr>
          <w:p w14:paraId="77DAA67F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56" w:type="dxa"/>
          </w:tcPr>
          <w:p w14:paraId="1A3260C2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43" w:type="dxa"/>
          </w:tcPr>
          <w:p w14:paraId="19B6A774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404" w:type="dxa"/>
          </w:tcPr>
          <w:p w14:paraId="0F42D0BB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A13DA7" w:rsidRPr="005E1F9B" w14:paraId="7635FED1" w14:textId="77777777" w:rsidTr="00517E91">
        <w:tc>
          <w:tcPr>
            <w:tcW w:w="1971" w:type="dxa"/>
            <w:vAlign w:val="center"/>
          </w:tcPr>
          <w:p w14:paraId="02775D6D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Disruption of vegetative</w:t>
            </w:r>
          </w:p>
          <w:p w14:paraId="3847CA48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cover and ecological</w:t>
            </w:r>
          </w:p>
          <w:p w14:paraId="35280207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resources (Illegal tree</w:t>
            </w:r>
          </w:p>
          <w:p w14:paraId="5AE2972A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clearing, wild animal</w:t>
            </w:r>
          </w:p>
          <w:p w14:paraId="41CE112E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hunting)</w:t>
            </w:r>
          </w:p>
        </w:tc>
        <w:tc>
          <w:tcPr>
            <w:tcW w:w="1701" w:type="dxa"/>
          </w:tcPr>
          <w:p w14:paraId="1975F345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56" w:type="dxa"/>
          </w:tcPr>
          <w:p w14:paraId="5D026493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43" w:type="dxa"/>
          </w:tcPr>
          <w:p w14:paraId="3FD93252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404" w:type="dxa"/>
          </w:tcPr>
          <w:p w14:paraId="0A6C423E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A13DA7" w:rsidRPr="005E1F9B" w14:paraId="2ADE4051" w14:textId="77777777" w:rsidTr="00517E91">
        <w:trPr>
          <w:trHeight w:val="495"/>
        </w:trPr>
        <w:tc>
          <w:tcPr>
            <w:tcW w:w="1971" w:type="dxa"/>
            <w:vAlign w:val="center"/>
          </w:tcPr>
          <w:p w14:paraId="107D7DE8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Traffic management</w:t>
            </w:r>
          </w:p>
          <w:p w14:paraId="3953E900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(Signs)</w:t>
            </w:r>
          </w:p>
        </w:tc>
        <w:tc>
          <w:tcPr>
            <w:tcW w:w="1701" w:type="dxa"/>
          </w:tcPr>
          <w:p w14:paraId="631E75EC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56" w:type="dxa"/>
          </w:tcPr>
          <w:p w14:paraId="229EBF2B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43" w:type="dxa"/>
          </w:tcPr>
          <w:p w14:paraId="3F18A5B2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404" w:type="dxa"/>
          </w:tcPr>
          <w:p w14:paraId="2F9965AC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A13DA7" w:rsidRPr="005E1F9B" w14:paraId="5EDF20D1" w14:textId="77777777" w:rsidTr="00517E91">
        <w:trPr>
          <w:trHeight w:val="502"/>
        </w:trPr>
        <w:tc>
          <w:tcPr>
            <w:tcW w:w="1971" w:type="dxa"/>
            <w:vAlign w:val="center"/>
          </w:tcPr>
          <w:p w14:paraId="2B562C2F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Restoration of affected</w:t>
            </w:r>
          </w:p>
          <w:p w14:paraId="23E9C8DD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areas</w:t>
            </w:r>
          </w:p>
        </w:tc>
        <w:tc>
          <w:tcPr>
            <w:tcW w:w="1701" w:type="dxa"/>
          </w:tcPr>
          <w:p w14:paraId="5ACB8C31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56" w:type="dxa"/>
          </w:tcPr>
          <w:p w14:paraId="4DCE1FB2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43" w:type="dxa"/>
          </w:tcPr>
          <w:p w14:paraId="77A2DF14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404" w:type="dxa"/>
          </w:tcPr>
          <w:p w14:paraId="3E55064A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A13DA7" w:rsidRPr="005E1F9B" w14:paraId="750B8A51" w14:textId="77777777" w:rsidTr="00517E91">
        <w:trPr>
          <w:trHeight w:val="906"/>
        </w:trPr>
        <w:tc>
          <w:tcPr>
            <w:tcW w:w="1971" w:type="dxa"/>
            <w:vAlign w:val="center"/>
          </w:tcPr>
          <w:p w14:paraId="30FAED42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Soil Erosion (Visible</w:t>
            </w:r>
          </w:p>
          <w:p w14:paraId="256CD611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soil erosion and water</w:t>
            </w:r>
          </w:p>
          <w:p w14:paraId="5B5D22E4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runoff including</w:t>
            </w:r>
          </w:p>
          <w:p w14:paraId="1F106111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rill/gully erosion)</w:t>
            </w:r>
          </w:p>
        </w:tc>
        <w:tc>
          <w:tcPr>
            <w:tcW w:w="1701" w:type="dxa"/>
          </w:tcPr>
          <w:p w14:paraId="526893A7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56" w:type="dxa"/>
          </w:tcPr>
          <w:p w14:paraId="10F55CA4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43" w:type="dxa"/>
          </w:tcPr>
          <w:p w14:paraId="2FEFB36E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404" w:type="dxa"/>
          </w:tcPr>
          <w:p w14:paraId="19C3511D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A13DA7" w:rsidRPr="005E1F9B" w14:paraId="73B1058A" w14:textId="77777777" w:rsidTr="00517E91">
        <w:trPr>
          <w:trHeight w:val="975"/>
        </w:trPr>
        <w:tc>
          <w:tcPr>
            <w:tcW w:w="1971" w:type="dxa"/>
            <w:vAlign w:val="center"/>
          </w:tcPr>
          <w:p w14:paraId="56C63BE3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Worker and public</w:t>
            </w:r>
          </w:p>
          <w:p w14:paraId="0DF4540D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Safety (Training for</w:t>
            </w:r>
          </w:p>
          <w:p w14:paraId="71492F5E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worker, fences, barriers</w:t>
            </w:r>
          </w:p>
          <w:p w14:paraId="1FAB0F47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warning signs)</w:t>
            </w:r>
          </w:p>
        </w:tc>
        <w:tc>
          <w:tcPr>
            <w:tcW w:w="1701" w:type="dxa"/>
          </w:tcPr>
          <w:p w14:paraId="0075E074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56" w:type="dxa"/>
          </w:tcPr>
          <w:p w14:paraId="45306475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43" w:type="dxa"/>
          </w:tcPr>
          <w:p w14:paraId="6C8ABDAF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404" w:type="dxa"/>
          </w:tcPr>
          <w:p w14:paraId="219BDE6F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  <w:tr w:rsidR="00A13DA7" w:rsidRPr="005E1F9B" w14:paraId="3CA90AA1" w14:textId="77777777" w:rsidTr="00517E91">
        <w:trPr>
          <w:trHeight w:val="1401"/>
        </w:trPr>
        <w:tc>
          <w:tcPr>
            <w:tcW w:w="1971" w:type="dxa"/>
            <w:vAlign w:val="center"/>
          </w:tcPr>
          <w:p w14:paraId="692E6854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Communication with</w:t>
            </w:r>
          </w:p>
          <w:p w14:paraId="34655F9E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local communities</w:t>
            </w:r>
          </w:p>
          <w:p w14:paraId="301208F7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(complaints from local</w:t>
            </w:r>
          </w:p>
          <w:p w14:paraId="3EEEBA08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residents about</w:t>
            </w:r>
          </w:p>
          <w:p w14:paraId="676397A0" w14:textId="77777777" w:rsidR="00A13DA7" w:rsidRPr="005E1F9B" w:rsidRDefault="00A13DA7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resettlement, loss of</w:t>
            </w:r>
          </w:p>
          <w:p w14:paraId="72BCC357" w14:textId="77777777" w:rsidR="00A13DA7" w:rsidRPr="005E1F9B" w:rsidRDefault="008E6D31" w:rsidP="0051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livelihoods</w:t>
            </w:r>
            <w:proofErr w:type="gramEnd"/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, e</w:t>
            </w:r>
            <w:r w:rsidR="00A13DA7" w:rsidRPr="005E1F9B">
              <w:rPr>
                <w:rFonts w:ascii="Times New Roman" w:hAnsi="Times New Roman" w:cs="Times New Roman"/>
                <w:sz w:val="18"/>
                <w:szCs w:val="18"/>
              </w:rPr>
              <w:t>tc.)</w:t>
            </w:r>
          </w:p>
        </w:tc>
        <w:tc>
          <w:tcPr>
            <w:tcW w:w="1701" w:type="dxa"/>
          </w:tcPr>
          <w:p w14:paraId="4E9EE83A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56" w:type="dxa"/>
          </w:tcPr>
          <w:p w14:paraId="413FCA38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843" w:type="dxa"/>
          </w:tcPr>
          <w:p w14:paraId="473D9551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404" w:type="dxa"/>
          </w:tcPr>
          <w:p w14:paraId="20962F80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</w:tbl>
    <w:p w14:paraId="3C09A71E" w14:textId="77777777" w:rsidR="00385BE0" w:rsidRPr="005E1F9B" w:rsidRDefault="00385BE0" w:rsidP="00385BE0">
      <w:pPr>
        <w:pStyle w:val="Text-1"/>
        <w:ind w:left="874"/>
        <w:rPr>
          <w:b/>
        </w:rPr>
      </w:pPr>
    </w:p>
    <w:p w14:paraId="595D0190" w14:textId="77777777" w:rsidR="005E1F9B" w:rsidRPr="005E1F9B" w:rsidRDefault="005E1F9B" w:rsidP="00385BE0">
      <w:pPr>
        <w:pStyle w:val="Text-1"/>
        <w:ind w:left="874"/>
        <w:rPr>
          <w:b/>
        </w:rPr>
      </w:pPr>
    </w:p>
    <w:p w14:paraId="6011DF15" w14:textId="77777777" w:rsidR="002006B3" w:rsidRPr="005E1F9B" w:rsidRDefault="002006B3" w:rsidP="002006B3">
      <w:pPr>
        <w:pStyle w:val="Text-1"/>
        <w:numPr>
          <w:ilvl w:val="0"/>
          <w:numId w:val="2"/>
        </w:numPr>
        <w:rPr>
          <w:b/>
        </w:rPr>
      </w:pPr>
      <w:r w:rsidRPr="005E1F9B">
        <w:rPr>
          <w:b/>
        </w:rPr>
        <w:t>Monitoring Environmental Impact and Possible Mitigation Measures (for Forest Development Activities)</w:t>
      </w:r>
    </w:p>
    <w:tbl>
      <w:tblPr>
        <w:tblW w:w="877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1701"/>
        <w:gridCol w:w="1701"/>
        <w:gridCol w:w="1701"/>
        <w:gridCol w:w="1701"/>
      </w:tblGrid>
      <w:tr w:rsidR="00A13DA7" w:rsidRPr="005E1F9B" w14:paraId="05723825" w14:textId="77777777" w:rsidTr="00A13DA7">
        <w:trPr>
          <w:tblHeader/>
        </w:trPr>
        <w:tc>
          <w:tcPr>
            <w:tcW w:w="1971" w:type="dxa"/>
            <w:shd w:val="clear" w:color="auto" w:fill="BFBFBF" w:themeFill="background1" w:themeFillShade="BF"/>
          </w:tcPr>
          <w:p w14:paraId="28A80671" w14:textId="77777777" w:rsidR="00A13DA7" w:rsidRPr="005E1F9B" w:rsidRDefault="00A13DA7" w:rsidP="00097D7E">
            <w:pPr>
              <w:pStyle w:val="Tabletext"/>
              <w:jc w:val="center"/>
              <w:rPr>
                <w:b/>
              </w:rPr>
            </w:pPr>
            <w:r w:rsidRPr="005E1F9B">
              <w:rPr>
                <w:b/>
              </w:rPr>
              <w:t>Items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10BE069" w14:textId="77777777" w:rsidR="00A13DA7" w:rsidRPr="005E1F9B" w:rsidRDefault="00A13DA7" w:rsidP="00097D7E">
            <w:pPr>
              <w:pStyle w:val="Tabletext"/>
              <w:jc w:val="center"/>
              <w:rPr>
                <w:rFonts w:eastAsiaTheme="minorEastAsia"/>
                <w:b/>
              </w:rPr>
            </w:pPr>
            <w:r w:rsidRPr="005E1F9B">
              <w:rPr>
                <w:rFonts w:eastAsiaTheme="minorEastAsia"/>
                <w:b/>
              </w:rPr>
              <w:t>Environmental Impact Observed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4FAD014C" w14:textId="77777777" w:rsidR="00A13DA7" w:rsidRPr="005E1F9B" w:rsidRDefault="00A13DA7" w:rsidP="00097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Mitigation measures applied (Yes/No). If Yes, please specify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B17A2B1" w14:textId="77777777" w:rsidR="00A13DA7" w:rsidRPr="005E1F9B" w:rsidRDefault="00A13DA7" w:rsidP="00097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Effectiveness of mitigation measures (1-5 Scaling)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14C9313A" w14:textId="77777777" w:rsidR="00A13DA7" w:rsidRPr="005E1F9B" w:rsidRDefault="00A13DA7" w:rsidP="00097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1F9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Action to be taken for improvement</w:t>
            </w:r>
          </w:p>
        </w:tc>
      </w:tr>
      <w:tr w:rsidR="00A13DA7" w:rsidRPr="005E1F9B" w14:paraId="47129494" w14:textId="77777777" w:rsidTr="00A13DA7">
        <w:tc>
          <w:tcPr>
            <w:tcW w:w="1971" w:type="dxa"/>
          </w:tcPr>
          <w:p w14:paraId="09E08E27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Disruption of vegetative</w:t>
            </w:r>
          </w:p>
          <w:p w14:paraId="06BA362E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cover and ecological</w:t>
            </w:r>
          </w:p>
          <w:p w14:paraId="30BD252E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resources (Illegal tree</w:t>
            </w:r>
          </w:p>
          <w:p w14:paraId="63481E77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clearing, wild animal</w:t>
            </w:r>
          </w:p>
          <w:p w14:paraId="60C5A361" w14:textId="77777777" w:rsidR="00A13DA7" w:rsidRPr="005E1F9B" w:rsidRDefault="00A13DA7" w:rsidP="00A13DA7">
            <w:pPr>
              <w:pStyle w:val="Tabletext"/>
              <w:rPr>
                <w:rFonts w:eastAsiaTheme="minorEastAsia"/>
              </w:rPr>
            </w:pPr>
            <w:r w:rsidRPr="005E1F9B">
              <w:rPr>
                <w:szCs w:val="18"/>
              </w:rPr>
              <w:t>hunting)</w:t>
            </w:r>
          </w:p>
        </w:tc>
        <w:tc>
          <w:tcPr>
            <w:tcW w:w="1701" w:type="dxa"/>
          </w:tcPr>
          <w:p w14:paraId="1919AC83" w14:textId="77777777" w:rsidR="00A13DA7" w:rsidRPr="005E1F9B" w:rsidRDefault="00A13DA7" w:rsidP="00097D7E">
            <w:pPr>
              <w:pStyle w:val="Tabletext"/>
            </w:pPr>
          </w:p>
          <w:p w14:paraId="08FBE321" w14:textId="77777777" w:rsidR="00A13DA7" w:rsidRPr="005E1F9B" w:rsidRDefault="00A13DA7" w:rsidP="00097D7E">
            <w:pPr>
              <w:pStyle w:val="Tabletext"/>
            </w:pPr>
          </w:p>
        </w:tc>
        <w:tc>
          <w:tcPr>
            <w:tcW w:w="1701" w:type="dxa"/>
          </w:tcPr>
          <w:p w14:paraId="42450BAE" w14:textId="77777777" w:rsidR="00A13DA7" w:rsidRPr="005E1F9B" w:rsidRDefault="00A13DA7" w:rsidP="00097D7E">
            <w:pPr>
              <w:pStyle w:val="Tabletext"/>
            </w:pPr>
          </w:p>
        </w:tc>
        <w:tc>
          <w:tcPr>
            <w:tcW w:w="1701" w:type="dxa"/>
          </w:tcPr>
          <w:p w14:paraId="6DDDEFDE" w14:textId="77777777" w:rsidR="00A13DA7" w:rsidRPr="005E1F9B" w:rsidRDefault="00A13DA7" w:rsidP="00097D7E">
            <w:pPr>
              <w:pStyle w:val="Tabletext"/>
            </w:pPr>
          </w:p>
        </w:tc>
        <w:tc>
          <w:tcPr>
            <w:tcW w:w="1701" w:type="dxa"/>
          </w:tcPr>
          <w:p w14:paraId="764819CC" w14:textId="77777777" w:rsidR="00A13DA7" w:rsidRPr="005E1F9B" w:rsidRDefault="00A13DA7" w:rsidP="00097D7E">
            <w:pPr>
              <w:pStyle w:val="Tabletext"/>
            </w:pPr>
          </w:p>
        </w:tc>
      </w:tr>
      <w:tr w:rsidR="00A13DA7" w:rsidRPr="005E1F9B" w14:paraId="092B314F" w14:textId="77777777" w:rsidTr="00A13DA7">
        <w:tc>
          <w:tcPr>
            <w:tcW w:w="1971" w:type="dxa"/>
          </w:tcPr>
          <w:p w14:paraId="2EDADA24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Communication with</w:t>
            </w:r>
          </w:p>
          <w:p w14:paraId="1CEF71E5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local communities</w:t>
            </w:r>
          </w:p>
          <w:p w14:paraId="28F1175D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(complaints from local</w:t>
            </w:r>
          </w:p>
          <w:p w14:paraId="441A14F7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residents about</w:t>
            </w:r>
          </w:p>
          <w:p w14:paraId="37A31AD4" w14:textId="77777777" w:rsidR="00A13DA7" w:rsidRPr="005E1F9B" w:rsidRDefault="00A13DA7" w:rsidP="00A13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1F9B">
              <w:rPr>
                <w:rFonts w:ascii="Times New Roman" w:hAnsi="Times New Roman" w:cs="Times New Roman"/>
                <w:sz w:val="18"/>
                <w:szCs w:val="18"/>
              </w:rPr>
              <w:t>resettlement, loss of</w:t>
            </w:r>
          </w:p>
          <w:p w14:paraId="0748FB5B" w14:textId="77777777" w:rsidR="00A13DA7" w:rsidRPr="005E1F9B" w:rsidRDefault="00A13DA7" w:rsidP="00A13DA7">
            <w:pPr>
              <w:pStyle w:val="Tabletext"/>
              <w:rPr>
                <w:rFonts w:eastAsiaTheme="minorEastAsia"/>
              </w:rPr>
            </w:pPr>
            <w:proofErr w:type="gramStart"/>
            <w:r w:rsidRPr="005E1F9B">
              <w:rPr>
                <w:szCs w:val="18"/>
              </w:rPr>
              <w:t>livelihoods</w:t>
            </w:r>
            <w:proofErr w:type="gramEnd"/>
            <w:r w:rsidRPr="005E1F9B">
              <w:rPr>
                <w:szCs w:val="18"/>
              </w:rPr>
              <w:t xml:space="preserve">, </w:t>
            </w:r>
            <w:r w:rsidR="0069299B" w:rsidRPr="005E1F9B">
              <w:rPr>
                <w:szCs w:val="18"/>
              </w:rPr>
              <w:t>e</w:t>
            </w:r>
            <w:r w:rsidRPr="005E1F9B">
              <w:rPr>
                <w:szCs w:val="18"/>
              </w:rPr>
              <w:t>tc.)</w:t>
            </w:r>
          </w:p>
        </w:tc>
        <w:tc>
          <w:tcPr>
            <w:tcW w:w="1701" w:type="dxa"/>
          </w:tcPr>
          <w:p w14:paraId="15DF785A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  <w:p w14:paraId="3918C134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701" w:type="dxa"/>
          </w:tcPr>
          <w:p w14:paraId="05B8BDB0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701" w:type="dxa"/>
          </w:tcPr>
          <w:p w14:paraId="1B51BB97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  <w:tc>
          <w:tcPr>
            <w:tcW w:w="1701" w:type="dxa"/>
          </w:tcPr>
          <w:p w14:paraId="2996619B" w14:textId="77777777" w:rsidR="00A13DA7" w:rsidRPr="005E1F9B" w:rsidRDefault="00A13DA7" w:rsidP="00097D7E">
            <w:pPr>
              <w:pStyle w:val="Tabletext"/>
              <w:rPr>
                <w:rFonts w:eastAsiaTheme="minorEastAsia"/>
              </w:rPr>
            </w:pPr>
          </w:p>
        </w:tc>
      </w:tr>
    </w:tbl>
    <w:p w14:paraId="590F4770" w14:textId="77777777" w:rsidR="00D56E34" w:rsidRPr="005E1F9B" w:rsidRDefault="00D56E34" w:rsidP="00D56E34">
      <w:pPr>
        <w:pStyle w:val="Text-1"/>
        <w:ind w:left="0"/>
      </w:pPr>
    </w:p>
    <w:p w14:paraId="3A34862E" w14:textId="77777777" w:rsidR="002B74F3" w:rsidRPr="005E1F9B" w:rsidRDefault="002B74F3" w:rsidP="00D56E34">
      <w:pPr>
        <w:pStyle w:val="Text-1"/>
        <w:ind w:left="0"/>
      </w:pPr>
    </w:p>
    <w:p w14:paraId="0C0C5B2C" w14:textId="77777777" w:rsidR="002B74F3" w:rsidRPr="005E1F9B" w:rsidRDefault="002B74F3" w:rsidP="00D56E34">
      <w:pPr>
        <w:pStyle w:val="Text-1"/>
        <w:ind w:left="0"/>
      </w:pPr>
    </w:p>
    <w:p w14:paraId="51124CE6" w14:textId="77777777" w:rsidR="002B74F3" w:rsidRPr="005E1F9B" w:rsidRDefault="002B74F3" w:rsidP="00D56E34">
      <w:pPr>
        <w:pStyle w:val="Text-1"/>
        <w:ind w:left="0"/>
      </w:pPr>
    </w:p>
    <w:p w14:paraId="461CE9F2" w14:textId="77777777" w:rsidR="002B74F3" w:rsidRPr="005E1F9B" w:rsidRDefault="002B74F3" w:rsidP="00D56E34">
      <w:pPr>
        <w:pStyle w:val="Text-1"/>
        <w:ind w:left="0"/>
      </w:pPr>
    </w:p>
    <w:p w14:paraId="5E47D350" w14:textId="77777777" w:rsidR="002B74F3" w:rsidRPr="005E1F9B" w:rsidRDefault="002B74F3" w:rsidP="00D56E34">
      <w:pPr>
        <w:pStyle w:val="Text-1"/>
        <w:ind w:left="0"/>
      </w:pPr>
    </w:p>
    <w:p w14:paraId="04827B35" w14:textId="77777777" w:rsidR="002B74F3" w:rsidRPr="005E1F9B" w:rsidRDefault="002B74F3" w:rsidP="00D56E34">
      <w:pPr>
        <w:pStyle w:val="Text-1"/>
        <w:ind w:left="0"/>
      </w:pPr>
    </w:p>
    <w:p w14:paraId="1CBD5D3F" w14:textId="77777777" w:rsidR="002B74F3" w:rsidRPr="005E1F9B" w:rsidRDefault="002B74F3" w:rsidP="00D56E34">
      <w:pPr>
        <w:pStyle w:val="Text-1"/>
        <w:ind w:left="0"/>
      </w:pPr>
    </w:p>
    <w:p w14:paraId="27AF0E2F" w14:textId="77777777" w:rsidR="002B74F3" w:rsidRPr="005E1F9B" w:rsidRDefault="002B74F3" w:rsidP="00D56E34">
      <w:pPr>
        <w:pStyle w:val="Text-1"/>
        <w:ind w:left="0"/>
      </w:pPr>
    </w:p>
    <w:p w14:paraId="01BFE1D1" w14:textId="77777777" w:rsidR="002B74F3" w:rsidRPr="005E1F9B" w:rsidRDefault="002B74F3" w:rsidP="00D56E34">
      <w:pPr>
        <w:pStyle w:val="Text-1"/>
        <w:ind w:left="0"/>
      </w:pPr>
    </w:p>
    <w:p w14:paraId="3946C001" w14:textId="77777777" w:rsidR="002B74F3" w:rsidRPr="005E1F9B" w:rsidRDefault="002B74F3" w:rsidP="00D56E34">
      <w:pPr>
        <w:pStyle w:val="Text-1"/>
        <w:ind w:left="0"/>
      </w:pPr>
    </w:p>
    <w:p w14:paraId="6A40BF3A" w14:textId="77777777" w:rsidR="002B74F3" w:rsidRPr="005E1F9B" w:rsidRDefault="002B74F3" w:rsidP="00D56E34">
      <w:pPr>
        <w:pStyle w:val="Text-1"/>
        <w:ind w:left="0"/>
      </w:pPr>
    </w:p>
    <w:sectPr w:rsidR="002B74F3" w:rsidRPr="005E1F9B" w:rsidSect="0040338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EB677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27C2A" w14:textId="77777777" w:rsidR="00BD246F" w:rsidRDefault="00BD246F" w:rsidP="00D56E34">
      <w:pPr>
        <w:spacing w:after="0" w:line="240" w:lineRule="auto"/>
      </w:pPr>
      <w:r>
        <w:separator/>
      </w:r>
    </w:p>
  </w:endnote>
  <w:endnote w:type="continuationSeparator" w:id="0">
    <w:p w14:paraId="3FC2B907" w14:textId="77777777" w:rsidR="00BD246F" w:rsidRDefault="00BD246F" w:rsidP="00D5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83627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A8E8B27" w14:textId="57A7F10B" w:rsidR="002B74F3" w:rsidRPr="002B74F3" w:rsidRDefault="002B74F3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B74F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B74F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B74F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F4289" w:rsidRPr="007F4289">
          <w:rPr>
            <w:rFonts w:ascii="Times New Roman" w:hAnsi="Times New Roman" w:cs="Times New Roman"/>
            <w:noProof/>
            <w:sz w:val="20"/>
            <w:szCs w:val="20"/>
            <w:lang w:val="ja-JP" w:eastAsia="ja-JP"/>
          </w:rPr>
          <w:t>1</w:t>
        </w:r>
        <w:r w:rsidRPr="002B74F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97D2399" w14:textId="77777777" w:rsidR="00D56E34" w:rsidRPr="002B74F3" w:rsidRDefault="00D56E34" w:rsidP="002B74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BE4A6" w14:textId="77777777" w:rsidR="00BD246F" w:rsidRDefault="00BD246F" w:rsidP="00D56E34">
      <w:pPr>
        <w:spacing w:after="0" w:line="240" w:lineRule="auto"/>
      </w:pPr>
      <w:r>
        <w:separator/>
      </w:r>
    </w:p>
  </w:footnote>
  <w:footnote w:type="continuationSeparator" w:id="0">
    <w:p w14:paraId="3219E7BC" w14:textId="77777777" w:rsidR="00BD246F" w:rsidRDefault="00BD246F" w:rsidP="00D56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36079" w14:textId="3BA43307" w:rsidR="002B74F3" w:rsidRPr="002B74F3" w:rsidRDefault="002B74F3" w:rsidP="002B74F3">
    <w:pPr>
      <w:pStyle w:val="a4"/>
      <w:jc w:val="right"/>
      <w:rPr>
        <w:rFonts w:ascii="Times New Roman" w:hAnsi="Times New Roman" w:cs="Times New Roman"/>
        <w:lang w:eastAsia="ja-JP"/>
      </w:rPr>
    </w:pPr>
    <w:r w:rsidRPr="002B74F3">
      <w:rPr>
        <w:rFonts w:ascii="Times New Roman" w:hAnsi="Times New Roman" w:cs="Times New Roman"/>
        <w:lang w:eastAsia="ja-JP"/>
      </w:rPr>
      <w:t>A</w:t>
    </w:r>
    <w:r w:rsidR="00A3761C">
      <w:rPr>
        <w:rFonts w:ascii="Times New Roman" w:hAnsi="Times New Roman" w:cs="Times New Roman"/>
        <w:lang w:eastAsia="ja-JP"/>
      </w:rPr>
      <w:t xml:space="preserve">ttachment </w:t>
    </w:r>
    <w:r w:rsidR="00A3761C">
      <w:rPr>
        <w:rFonts w:ascii="Times New Roman" w:hAnsi="Times New Roman" w:cs="Times New Roman" w:hint="eastAsia"/>
        <w:lang w:eastAsia="ja-JP"/>
      </w:rPr>
      <w:t>1</w:t>
    </w:r>
    <w:r w:rsidR="00FB7C05">
      <w:rPr>
        <w:rFonts w:ascii="Times New Roman" w:hAnsi="Times New Roman" w:cs="Times New Roman" w:hint="eastAsia"/>
        <w:lang w:eastAsia="ja-JP"/>
      </w:rPr>
      <w:t>6</w:t>
    </w:r>
    <w:r w:rsidRPr="002B74F3">
      <w:rPr>
        <w:rFonts w:ascii="Times New Roman" w:hAnsi="Times New Roman" w:cs="Times New Roman"/>
        <w:lang w:eastAsia="ja-JP"/>
      </w:rPr>
      <w:t>: Environmental and Social Compliance Monitoring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2E47"/>
    <w:multiLevelType w:val="hybridMultilevel"/>
    <w:tmpl w:val="1436C0E2"/>
    <w:lvl w:ilvl="0" w:tplc="81E0DBBA">
      <w:start w:val="1"/>
      <w:numFmt w:val="decimalEnclosedCircle"/>
      <w:lvlText w:val="（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15C531D"/>
    <w:multiLevelType w:val="hybridMultilevel"/>
    <w:tmpl w:val="E606FFD4"/>
    <w:lvl w:ilvl="0" w:tplc="1D6E58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1015942"/>
    <w:multiLevelType w:val="hybridMultilevel"/>
    <w:tmpl w:val="95484F24"/>
    <w:lvl w:ilvl="0" w:tplc="0409000F">
      <w:start w:val="1"/>
      <w:numFmt w:val="decimal"/>
      <w:lvlText w:val="%1."/>
      <w:lvlJc w:val="left"/>
      <w:pPr>
        <w:ind w:left="87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7" w:tentative="1">
      <w:start w:val="1"/>
      <w:numFmt w:val="aiueoFullWidth"/>
      <w:lvlText w:val="(%5)"/>
      <w:lvlJc w:val="left"/>
      <w:pPr>
        <w:ind w:left="25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7" w:tentative="1">
      <w:start w:val="1"/>
      <w:numFmt w:val="aiueoFullWidth"/>
      <w:lvlText w:val="(%8)"/>
      <w:lvlJc w:val="left"/>
      <w:pPr>
        <w:ind w:left="381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4" w:hanging="420"/>
      </w:pPr>
    </w:lvl>
  </w:abstractNum>
  <w:abstractNum w:abstractNumId="3">
    <w:nsid w:val="556C5903"/>
    <w:multiLevelType w:val="hybridMultilevel"/>
    <w:tmpl w:val="4BBE4D80"/>
    <w:lvl w:ilvl="0" w:tplc="E08E50AC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665102F4"/>
    <w:multiLevelType w:val="hybridMultilevel"/>
    <w:tmpl w:val="65C0DA70"/>
    <w:lvl w:ilvl="0" w:tplc="F490F9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7CC13B40"/>
    <w:multiLevelType w:val="hybridMultilevel"/>
    <w:tmpl w:val="339EBF52"/>
    <w:lvl w:ilvl="0" w:tplc="5148B0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7DF4472D"/>
    <w:multiLevelType w:val="hybridMultilevel"/>
    <w:tmpl w:val="B1243EB0"/>
    <w:lvl w:ilvl="0" w:tplc="0409000F">
      <w:start w:val="1"/>
      <w:numFmt w:val="decimal"/>
      <w:lvlText w:val="%1."/>
      <w:lvlJc w:val="left"/>
      <w:pPr>
        <w:ind w:left="874" w:hanging="420"/>
      </w:pPr>
    </w:lvl>
    <w:lvl w:ilvl="1" w:tplc="04090017" w:tentative="1">
      <w:start w:val="1"/>
      <w:numFmt w:val="aiueoFullWidth"/>
      <w:lvlText w:val="(%2)"/>
      <w:lvlJc w:val="left"/>
      <w:pPr>
        <w:ind w:left="12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7" w:tentative="1">
      <w:start w:val="1"/>
      <w:numFmt w:val="aiueoFullWidth"/>
      <w:lvlText w:val="(%5)"/>
      <w:lvlJc w:val="left"/>
      <w:pPr>
        <w:ind w:left="25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7" w:tentative="1">
      <w:start w:val="1"/>
      <w:numFmt w:val="aiueoFullWidth"/>
      <w:lvlText w:val="(%8)"/>
      <w:lvlJc w:val="left"/>
      <w:pPr>
        <w:ind w:left="381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4" w:hanging="42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revisionView w:markup="0" w:inkAnnotation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E34"/>
    <w:rsid w:val="000353F9"/>
    <w:rsid w:val="00040B4B"/>
    <w:rsid w:val="000B2020"/>
    <w:rsid w:val="000E53B6"/>
    <w:rsid w:val="00125D4D"/>
    <w:rsid w:val="001312B5"/>
    <w:rsid w:val="001526E4"/>
    <w:rsid w:val="00163EA5"/>
    <w:rsid w:val="00166E9B"/>
    <w:rsid w:val="001A529B"/>
    <w:rsid w:val="001D57F9"/>
    <w:rsid w:val="002006B3"/>
    <w:rsid w:val="002049A7"/>
    <w:rsid w:val="00290247"/>
    <w:rsid w:val="002B74F3"/>
    <w:rsid w:val="00305CCB"/>
    <w:rsid w:val="003610FA"/>
    <w:rsid w:val="0036248D"/>
    <w:rsid w:val="00385BE0"/>
    <w:rsid w:val="003B6036"/>
    <w:rsid w:val="00517E91"/>
    <w:rsid w:val="005339D7"/>
    <w:rsid w:val="00546AEE"/>
    <w:rsid w:val="005C654E"/>
    <w:rsid w:val="005E1F9B"/>
    <w:rsid w:val="006772AE"/>
    <w:rsid w:val="0069299B"/>
    <w:rsid w:val="006B3AFB"/>
    <w:rsid w:val="00756EFE"/>
    <w:rsid w:val="007B392E"/>
    <w:rsid w:val="007F4289"/>
    <w:rsid w:val="008E6D31"/>
    <w:rsid w:val="00A13DA7"/>
    <w:rsid w:val="00A3761C"/>
    <w:rsid w:val="00A610C8"/>
    <w:rsid w:val="00AD628C"/>
    <w:rsid w:val="00B40B7B"/>
    <w:rsid w:val="00BD246F"/>
    <w:rsid w:val="00BE18AD"/>
    <w:rsid w:val="00C3469C"/>
    <w:rsid w:val="00C72EF9"/>
    <w:rsid w:val="00D03612"/>
    <w:rsid w:val="00D56E34"/>
    <w:rsid w:val="00DA5AA9"/>
    <w:rsid w:val="00E1619B"/>
    <w:rsid w:val="00E26835"/>
    <w:rsid w:val="00E40B28"/>
    <w:rsid w:val="00E43B7E"/>
    <w:rsid w:val="00E44E50"/>
    <w:rsid w:val="00E45A9B"/>
    <w:rsid w:val="00E52427"/>
    <w:rsid w:val="00F27C75"/>
    <w:rsid w:val="00F30EAF"/>
    <w:rsid w:val="00F84C18"/>
    <w:rsid w:val="00FB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D15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1">
    <w:name w:val="Text-1"/>
    <w:basedOn w:val="a"/>
    <w:rsid w:val="00D56E34"/>
    <w:pPr>
      <w:widowControl w:val="0"/>
      <w:spacing w:after="0" w:line="240" w:lineRule="auto"/>
      <w:ind w:left="454"/>
      <w:jc w:val="both"/>
    </w:pPr>
    <w:rPr>
      <w:rFonts w:ascii="Times New Roman" w:eastAsia="ＭＳ 明朝" w:hAnsi="Times New Roman" w:cs="Times New Roman"/>
      <w:kern w:val="2"/>
      <w:lang w:eastAsia="ja-JP"/>
    </w:rPr>
  </w:style>
  <w:style w:type="paragraph" w:customStyle="1" w:styleId="Listing-1">
    <w:name w:val="Listing-1"/>
    <w:basedOn w:val="a"/>
    <w:rsid w:val="00D56E3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lang w:eastAsia="ja-JP"/>
    </w:rPr>
  </w:style>
  <w:style w:type="paragraph" w:customStyle="1" w:styleId="Tabletext">
    <w:name w:val="Table text"/>
    <w:basedOn w:val="a"/>
    <w:link w:val="Tabletext0"/>
    <w:qFormat/>
    <w:rsid w:val="00D56E34"/>
    <w:pPr>
      <w:widowControl w:val="0"/>
      <w:adjustRightInd w:val="0"/>
      <w:spacing w:after="0" w:line="240" w:lineRule="exact"/>
      <w:jc w:val="both"/>
      <w:textAlignment w:val="baseline"/>
    </w:pPr>
    <w:rPr>
      <w:rFonts w:ascii="Times New Roman" w:eastAsia="Times New Roman" w:hAnsi="Times New Roman" w:cs="Times New Roman"/>
      <w:kern w:val="2"/>
      <w:sz w:val="18"/>
      <w:lang w:eastAsia="ja-JP"/>
    </w:rPr>
  </w:style>
  <w:style w:type="character" w:customStyle="1" w:styleId="Tabletext0">
    <w:name w:val="Table text (文字)"/>
    <w:link w:val="Tabletext"/>
    <w:rsid w:val="00D56E34"/>
    <w:rPr>
      <w:rFonts w:ascii="Times New Roman" w:eastAsia="Times New Roman" w:hAnsi="Times New Roman" w:cs="Times New Roman"/>
      <w:kern w:val="2"/>
      <w:sz w:val="18"/>
      <w:lang w:eastAsia="ja-JP"/>
    </w:rPr>
  </w:style>
  <w:style w:type="paragraph" w:customStyle="1" w:styleId="Tabletitle">
    <w:name w:val="Table title"/>
    <w:basedOn w:val="a3"/>
    <w:qFormat/>
    <w:rsid w:val="00D56E34"/>
    <w:pPr>
      <w:keepNext/>
      <w:adjustRightInd w:val="0"/>
      <w:snapToGrid w:val="0"/>
      <w:spacing w:beforeLines="100" w:before="120" w:after="60"/>
      <w:jc w:val="center"/>
    </w:pPr>
    <w:rPr>
      <w:rFonts w:ascii="Times New Roman" w:hAnsi="Times New Roman" w:cs="Times New Roman"/>
      <w:bCs w:val="0"/>
      <w:snapToGrid w:val="0"/>
      <w:color w:val="auto"/>
      <w:sz w:val="22"/>
      <w:szCs w:val="22"/>
      <w:lang w:val="en-GB" w:eastAsia="ja-JP"/>
    </w:rPr>
  </w:style>
  <w:style w:type="paragraph" w:customStyle="1" w:styleId="Heading11">
    <w:name w:val="Heading 11"/>
    <w:basedOn w:val="a"/>
    <w:rsid w:val="00D56E34"/>
    <w:pPr>
      <w:widowControl w:val="0"/>
      <w:spacing w:after="360" w:line="240" w:lineRule="auto"/>
      <w:jc w:val="center"/>
    </w:pPr>
    <w:rPr>
      <w:rFonts w:ascii="Arial" w:eastAsia="ＭＳ 明朝" w:hAnsi="Arial" w:cs="Times New Roman"/>
      <w:b/>
      <w:bCs/>
      <w:kern w:val="2"/>
      <w:lang w:eastAsia="ja-JP"/>
    </w:rPr>
  </w:style>
  <w:style w:type="paragraph" w:styleId="a3">
    <w:name w:val="caption"/>
    <w:basedOn w:val="a"/>
    <w:next w:val="a"/>
    <w:uiPriority w:val="35"/>
    <w:semiHidden/>
    <w:unhideWhenUsed/>
    <w:qFormat/>
    <w:rsid w:val="00D56E3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D56E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ヘッダー (文字)"/>
    <w:basedOn w:val="a0"/>
    <w:link w:val="a4"/>
    <w:uiPriority w:val="99"/>
    <w:rsid w:val="00D56E34"/>
  </w:style>
  <w:style w:type="paragraph" w:styleId="a6">
    <w:name w:val="footer"/>
    <w:basedOn w:val="a"/>
    <w:link w:val="a7"/>
    <w:uiPriority w:val="99"/>
    <w:unhideWhenUsed/>
    <w:rsid w:val="00D56E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フッター (文字)"/>
    <w:basedOn w:val="a0"/>
    <w:link w:val="a6"/>
    <w:uiPriority w:val="99"/>
    <w:rsid w:val="00D56E34"/>
  </w:style>
  <w:style w:type="paragraph" w:styleId="a8">
    <w:name w:val="footnote text"/>
    <w:basedOn w:val="a"/>
    <w:link w:val="a9"/>
    <w:uiPriority w:val="99"/>
    <w:semiHidden/>
    <w:unhideWhenUsed/>
    <w:rsid w:val="002B74F3"/>
    <w:pPr>
      <w:snapToGrid w:val="0"/>
    </w:pPr>
  </w:style>
  <w:style w:type="character" w:customStyle="1" w:styleId="a9">
    <w:name w:val="脚注文字列 (文字)"/>
    <w:basedOn w:val="a0"/>
    <w:link w:val="a8"/>
    <w:uiPriority w:val="99"/>
    <w:semiHidden/>
    <w:rsid w:val="002B74F3"/>
  </w:style>
  <w:style w:type="character" w:styleId="aa">
    <w:name w:val="footnote reference"/>
    <w:basedOn w:val="a0"/>
    <w:uiPriority w:val="99"/>
    <w:semiHidden/>
    <w:unhideWhenUsed/>
    <w:rsid w:val="002B74F3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517E9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17E91"/>
  </w:style>
  <w:style w:type="character" w:customStyle="1" w:styleId="ad">
    <w:name w:val="コメント文字列 (文字)"/>
    <w:basedOn w:val="a0"/>
    <w:link w:val="ac"/>
    <w:uiPriority w:val="99"/>
    <w:semiHidden/>
    <w:rsid w:val="00517E91"/>
  </w:style>
  <w:style w:type="paragraph" w:styleId="ae">
    <w:name w:val="annotation subject"/>
    <w:basedOn w:val="ac"/>
    <w:next w:val="ac"/>
    <w:link w:val="af"/>
    <w:uiPriority w:val="99"/>
    <w:semiHidden/>
    <w:unhideWhenUsed/>
    <w:rsid w:val="00517E9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17E91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517E9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517E9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1">
    <w:name w:val="Text-1"/>
    <w:basedOn w:val="a"/>
    <w:rsid w:val="00D56E34"/>
    <w:pPr>
      <w:widowControl w:val="0"/>
      <w:spacing w:after="0" w:line="240" w:lineRule="auto"/>
      <w:ind w:left="454"/>
      <w:jc w:val="both"/>
    </w:pPr>
    <w:rPr>
      <w:rFonts w:ascii="Times New Roman" w:eastAsia="ＭＳ 明朝" w:hAnsi="Times New Roman" w:cs="Times New Roman"/>
      <w:kern w:val="2"/>
      <w:lang w:eastAsia="ja-JP"/>
    </w:rPr>
  </w:style>
  <w:style w:type="paragraph" w:customStyle="1" w:styleId="Listing-1">
    <w:name w:val="Listing-1"/>
    <w:basedOn w:val="a"/>
    <w:rsid w:val="00D56E3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lang w:eastAsia="ja-JP"/>
    </w:rPr>
  </w:style>
  <w:style w:type="paragraph" w:customStyle="1" w:styleId="Tabletext">
    <w:name w:val="Table text"/>
    <w:basedOn w:val="a"/>
    <w:link w:val="Tabletext0"/>
    <w:qFormat/>
    <w:rsid w:val="00D56E34"/>
    <w:pPr>
      <w:widowControl w:val="0"/>
      <w:adjustRightInd w:val="0"/>
      <w:spacing w:after="0" w:line="240" w:lineRule="exact"/>
      <w:jc w:val="both"/>
      <w:textAlignment w:val="baseline"/>
    </w:pPr>
    <w:rPr>
      <w:rFonts w:ascii="Times New Roman" w:eastAsia="Times New Roman" w:hAnsi="Times New Roman" w:cs="Times New Roman"/>
      <w:kern w:val="2"/>
      <w:sz w:val="18"/>
      <w:lang w:eastAsia="ja-JP"/>
    </w:rPr>
  </w:style>
  <w:style w:type="character" w:customStyle="1" w:styleId="Tabletext0">
    <w:name w:val="Table text (文字)"/>
    <w:link w:val="Tabletext"/>
    <w:rsid w:val="00D56E34"/>
    <w:rPr>
      <w:rFonts w:ascii="Times New Roman" w:eastAsia="Times New Roman" w:hAnsi="Times New Roman" w:cs="Times New Roman"/>
      <w:kern w:val="2"/>
      <w:sz w:val="18"/>
      <w:lang w:eastAsia="ja-JP"/>
    </w:rPr>
  </w:style>
  <w:style w:type="paragraph" w:customStyle="1" w:styleId="Tabletitle">
    <w:name w:val="Table title"/>
    <w:basedOn w:val="a3"/>
    <w:qFormat/>
    <w:rsid w:val="00D56E34"/>
    <w:pPr>
      <w:keepNext/>
      <w:adjustRightInd w:val="0"/>
      <w:snapToGrid w:val="0"/>
      <w:spacing w:beforeLines="100" w:before="120" w:after="60"/>
      <w:jc w:val="center"/>
    </w:pPr>
    <w:rPr>
      <w:rFonts w:ascii="Times New Roman" w:hAnsi="Times New Roman" w:cs="Times New Roman"/>
      <w:bCs w:val="0"/>
      <w:snapToGrid w:val="0"/>
      <w:color w:val="auto"/>
      <w:sz w:val="22"/>
      <w:szCs w:val="22"/>
      <w:lang w:val="en-GB" w:eastAsia="ja-JP"/>
    </w:rPr>
  </w:style>
  <w:style w:type="paragraph" w:customStyle="1" w:styleId="Heading11">
    <w:name w:val="Heading 11"/>
    <w:basedOn w:val="a"/>
    <w:rsid w:val="00D56E34"/>
    <w:pPr>
      <w:widowControl w:val="0"/>
      <w:spacing w:after="360" w:line="240" w:lineRule="auto"/>
      <w:jc w:val="center"/>
    </w:pPr>
    <w:rPr>
      <w:rFonts w:ascii="Arial" w:eastAsia="ＭＳ 明朝" w:hAnsi="Arial" w:cs="Times New Roman"/>
      <w:b/>
      <w:bCs/>
      <w:kern w:val="2"/>
      <w:lang w:eastAsia="ja-JP"/>
    </w:rPr>
  </w:style>
  <w:style w:type="paragraph" w:styleId="a3">
    <w:name w:val="caption"/>
    <w:basedOn w:val="a"/>
    <w:next w:val="a"/>
    <w:uiPriority w:val="35"/>
    <w:semiHidden/>
    <w:unhideWhenUsed/>
    <w:qFormat/>
    <w:rsid w:val="00D56E3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D56E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ヘッダー (文字)"/>
    <w:basedOn w:val="a0"/>
    <w:link w:val="a4"/>
    <w:uiPriority w:val="99"/>
    <w:rsid w:val="00D56E34"/>
  </w:style>
  <w:style w:type="paragraph" w:styleId="a6">
    <w:name w:val="footer"/>
    <w:basedOn w:val="a"/>
    <w:link w:val="a7"/>
    <w:uiPriority w:val="99"/>
    <w:unhideWhenUsed/>
    <w:rsid w:val="00D56E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フッター (文字)"/>
    <w:basedOn w:val="a0"/>
    <w:link w:val="a6"/>
    <w:uiPriority w:val="99"/>
    <w:rsid w:val="00D56E34"/>
  </w:style>
  <w:style w:type="paragraph" w:styleId="a8">
    <w:name w:val="footnote text"/>
    <w:basedOn w:val="a"/>
    <w:link w:val="a9"/>
    <w:uiPriority w:val="99"/>
    <w:semiHidden/>
    <w:unhideWhenUsed/>
    <w:rsid w:val="002B74F3"/>
    <w:pPr>
      <w:snapToGrid w:val="0"/>
    </w:pPr>
  </w:style>
  <w:style w:type="character" w:customStyle="1" w:styleId="a9">
    <w:name w:val="脚注文字列 (文字)"/>
    <w:basedOn w:val="a0"/>
    <w:link w:val="a8"/>
    <w:uiPriority w:val="99"/>
    <w:semiHidden/>
    <w:rsid w:val="002B74F3"/>
  </w:style>
  <w:style w:type="character" w:styleId="aa">
    <w:name w:val="footnote reference"/>
    <w:basedOn w:val="a0"/>
    <w:uiPriority w:val="99"/>
    <w:semiHidden/>
    <w:unhideWhenUsed/>
    <w:rsid w:val="002B74F3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517E9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17E91"/>
  </w:style>
  <w:style w:type="character" w:customStyle="1" w:styleId="ad">
    <w:name w:val="コメント文字列 (文字)"/>
    <w:basedOn w:val="a0"/>
    <w:link w:val="ac"/>
    <w:uiPriority w:val="99"/>
    <w:semiHidden/>
    <w:rsid w:val="00517E91"/>
  </w:style>
  <w:style w:type="paragraph" w:styleId="ae">
    <w:name w:val="annotation subject"/>
    <w:basedOn w:val="ac"/>
    <w:next w:val="ac"/>
    <w:link w:val="af"/>
    <w:uiPriority w:val="99"/>
    <w:semiHidden/>
    <w:unhideWhenUsed/>
    <w:rsid w:val="00517E9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17E91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517E9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517E9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JICA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cu</cp:lastModifiedBy>
  <cp:revision>6</cp:revision>
  <cp:lastPrinted>2018-06-07T04:52:00Z</cp:lastPrinted>
  <dcterms:created xsi:type="dcterms:W3CDTF">2017-12-24T07:45:00Z</dcterms:created>
  <dcterms:modified xsi:type="dcterms:W3CDTF">2018-06-24T16:11:00Z</dcterms:modified>
</cp:coreProperties>
</file>